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191" w:type="dxa"/>
        <w:tblInd w:w="-176" w:type="dxa"/>
        <w:tblLayout w:type="fixed"/>
        <w:tblLook w:val="01E0"/>
      </w:tblPr>
      <w:tblGrid>
        <w:gridCol w:w="7654"/>
        <w:gridCol w:w="2127"/>
        <w:gridCol w:w="1134"/>
        <w:gridCol w:w="1276"/>
      </w:tblGrid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BE6A2D" w:rsidRPr="007203B6" w:rsidRDefault="00BE6A2D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D46EEE" w:rsidRDefault="00BE6A2D" w:rsidP="00B16C92">
            <w:pPr>
              <w:jc w:val="center"/>
              <w:rPr>
                <w:b/>
              </w:rPr>
            </w:pPr>
          </w:p>
          <w:p w:rsidR="00BE6A2D" w:rsidRPr="00D46EEE" w:rsidRDefault="00BE6A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Default="00BE6A2D" w:rsidP="00B16C92">
            <w:pPr>
              <w:jc w:val="center"/>
              <w:rPr>
                <w:b/>
              </w:rPr>
            </w:pPr>
          </w:p>
          <w:p w:rsidR="00BE6A2D" w:rsidRPr="00D46EEE" w:rsidRDefault="00BE6A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Wpływ elementu zabudowy wewnętrznej separatora z zawirowaniem typu Whirlpool na zjawisko formowania się stożka osadu zastępczego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Jakubowski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Badanie wybranych właściwości fizycznych modyfikowanych brzeczek i osadów piwnych zacieranych metodą kongresową w aspekcie parametrów doboru pompy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Jakubowski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Analiza czasu zamrażania bloków rybnych o różnej grubości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współczynnika wnikania ciepła podczas rozmrażania bloku rybnego w powietrzu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Kopeć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pakowania kombinowanego i w atmosferze gazów ochronnych na zmiany przechowalnicze pieczywa wypiekanego z mieszanek chlebowych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pakowania tradycyjnego na zmiany jakości pieczywa pszennego wypiekanego z mieszek chlebowych w trakcie przechowywania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czynników generowania piany na jej stabilność w rurociągach o różnej długości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skuteczności usuwania zanieczyszczeń z powierzchni perforowanych w myjce ultradźwiękowej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Badanie skuteczności usuwania zanieczyszczeń z powierzchni perforowanych w myjce </w:t>
            </w:r>
            <w:proofErr w:type="spellStart"/>
            <w:r>
              <w:rPr>
                <w:rFonts w:ascii="Arial Narrow" w:hAnsi="Arial Narrow"/>
              </w:rPr>
              <w:t>barbotażowej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Wpływ technicznych warunków maceracji miazgi owocowej na ilość </w:t>
            </w:r>
            <w:r>
              <w:rPr>
                <w:rFonts w:ascii="Arial Narrow" w:hAnsi="Arial Narrow"/>
              </w:rPr>
              <w:br/>
              <w:t>i jakość uzyskiwanego soku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Piepiórka-Stepuk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Korozyjne badania porównawcze stali AISI 304L i AISI 316Ti </w:t>
            </w:r>
            <w:r>
              <w:rPr>
                <w:rFonts w:ascii="Arial Narrow" w:hAnsi="Arial Narrow"/>
              </w:rPr>
              <w:br/>
              <w:t>w roztworze RSM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  <w:r>
              <w:rPr>
                <w:rFonts w:ascii="Arial Narrow" w:hAnsi="Arial Narrow"/>
              </w:rPr>
              <w:br/>
              <w:t>K. Rokosz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Korozyjne badania porównawcze stali AISI 304L i AISI 316Ti </w:t>
            </w:r>
            <w:r>
              <w:rPr>
                <w:rFonts w:ascii="Arial Narrow" w:hAnsi="Arial Narrow"/>
              </w:rPr>
              <w:br/>
              <w:t>w gnojowicy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  <w:r>
              <w:rPr>
                <w:rFonts w:ascii="Arial Narrow" w:hAnsi="Arial Narrow"/>
              </w:rPr>
              <w:br/>
              <w:t>K. Rokosz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B05805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Analiza bilansu cieplnego piekarni i opracowanie projektu systemu zmniejszającego straty energii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2D" w:rsidRPr="00EC639F" w:rsidRDefault="00BE6A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C639F">
              <w:rPr>
                <w:rFonts w:ascii="Arial Narrow" w:hAnsi="Arial Narrow"/>
                <w:sz w:val="18"/>
                <w:szCs w:val="18"/>
              </w:rPr>
              <w:t xml:space="preserve">Prof. nzw. dr hab. inż. </w:t>
            </w:r>
          </w:p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 w:rsidRPr="00EC639F">
              <w:rPr>
                <w:rFonts w:ascii="Arial Narrow" w:hAnsi="Arial Narrow"/>
                <w:sz w:val="18"/>
                <w:szCs w:val="18"/>
              </w:rPr>
              <w:t>T. Rydzkowski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TRiL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D" w:rsidRPr="00D46EEE" w:rsidRDefault="00BE6A2D" w:rsidP="00B16C92">
            <w:pPr>
              <w:jc w:val="center"/>
            </w:pPr>
            <w:r>
              <w:t>13.01.2015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>
              <w:rPr>
                <w:rFonts w:ascii="Arial Narrow" w:hAnsi="Arial Narrow"/>
              </w:rPr>
              <w:t>Ocena agrotechniczna siewnika Tempo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>
              <w:rPr>
                <w:rFonts w:ascii="Arial Narrow" w:hAnsi="Arial Narrow"/>
              </w:rPr>
              <w:t>Ocena agrotechniczna sadzarki strukturalnej do ziemniaków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>
              <w:rPr>
                <w:rFonts w:ascii="Arial Narrow" w:hAnsi="Arial Narrow"/>
              </w:rPr>
              <w:t xml:space="preserve">Ocena agrotechniczna agregatu Strip </w:t>
            </w:r>
            <w:proofErr w:type="spellStart"/>
            <w:r>
              <w:rPr>
                <w:rFonts w:ascii="Arial Narrow" w:hAnsi="Arial Narrow"/>
              </w:rPr>
              <w:t>Drill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 w:rsidRPr="00D90D38">
              <w:rPr>
                <w:rFonts w:ascii="Arial Narrow" w:hAnsi="Arial Narrow"/>
              </w:rPr>
              <w:t xml:space="preserve">Wykorzystanie </w:t>
            </w:r>
            <w:proofErr w:type="spellStart"/>
            <w:r w:rsidRPr="00D90D38">
              <w:rPr>
                <w:rFonts w:ascii="Arial Narrow" w:hAnsi="Arial Narrow"/>
              </w:rPr>
              <w:t>drona</w:t>
            </w:r>
            <w:proofErr w:type="spellEnd"/>
            <w:r w:rsidRPr="00D90D38">
              <w:rPr>
                <w:rFonts w:ascii="Arial Narrow" w:hAnsi="Arial Narrow"/>
              </w:rPr>
              <w:t xml:space="preserve"> do oceny stanu upraw polowych</w:t>
            </w:r>
          </w:p>
        </w:tc>
        <w:tc>
          <w:tcPr>
            <w:tcW w:w="2127" w:type="dxa"/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 w:rsidRPr="00D90D38">
              <w:rPr>
                <w:rFonts w:ascii="Arial Narrow" w:hAnsi="Arial Narrow"/>
              </w:rPr>
              <w:t>Dr inż. K. Sławiński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>
              <w:rPr>
                <w:rFonts w:ascii="Arial Narrow" w:hAnsi="Arial Narrow"/>
              </w:rPr>
              <w:t xml:space="preserve">Projekt i ocena technologii i produkcji ślimaka afrykańskiego </w:t>
            </w:r>
            <w:proofErr w:type="spellStart"/>
            <w:r>
              <w:rPr>
                <w:rFonts w:ascii="Arial Narrow" w:hAnsi="Arial Narrow"/>
              </w:rPr>
              <w:t>Helix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Aspersa</w:t>
            </w:r>
            <w:proofErr w:type="spellEnd"/>
            <w:r>
              <w:rPr>
                <w:rFonts w:ascii="Arial Narrow" w:hAnsi="Arial Narrow"/>
              </w:rPr>
              <w:t xml:space="preserve"> Maxima w warunkach Polski</w:t>
            </w:r>
          </w:p>
        </w:tc>
        <w:tc>
          <w:tcPr>
            <w:tcW w:w="2127" w:type="dxa"/>
            <w:hideMark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 w:rsidRPr="00D90D38">
              <w:rPr>
                <w:rFonts w:ascii="Arial Narrow" w:hAnsi="Arial Narrow"/>
              </w:rPr>
              <w:t>Dr inż. K. Sławiński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r>
              <w:rPr>
                <w:rFonts w:ascii="Arial Narrow" w:hAnsi="Arial Narrow"/>
              </w:rPr>
              <w:t>Badanie wpływu parametrów mikroklimatu w przechowalni na zmiany wybranych cech jakości ziemniaków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</w:t>
            </w:r>
          </w:p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E. Wachowicz</w:t>
            </w:r>
          </w:p>
        </w:tc>
        <w:tc>
          <w:tcPr>
            <w:tcW w:w="1134" w:type="dxa"/>
          </w:tcPr>
          <w:p w:rsidR="00BE6A2D" w:rsidRPr="007203B6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10.03.2015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środowiska fermentu na procesy korozyjne stali stosowanych do konstrukcji biogazowni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lastRenderedPageBreak/>
              <w:t>K. Rokosz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23.06.2015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Ocena możliwości wykorzystania termowizji w produkcji zwierzęcej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K. Sławiński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23.06.2015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wpływu parametrów mikroklimatu w przechowalni na zmiany wybranych cech jakości ziemniaków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E. Wachowicz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Pr="00D46EEE" w:rsidRDefault="00BE6A2D" w:rsidP="00B16C92">
            <w:pPr>
              <w:jc w:val="center"/>
            </w:pPr>
            <w:r>
              <w:t>23.06.2015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Pr="00316F3E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warunków termicznych w opryskiwaczu na przeżywalność owadobójczych nicieni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Chojnacki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17.11.2015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Pr="00316F3E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jakości rozdrabniania pozostałości zrębowych przy użyciu kruszarko-frezarki </w:t>
            </w:r>
            <w:proofErr w:type="spellStart"/>
            <w:r>
              <w:rPr>
                <w:rFonts w:ascii="Arial Narrow" w:hAnsi="Arial Narrow"/>
              </w:rPr>
              <w:t>Meri-crusher</w:t>
            </w:r>
            <w:proofErr w:type="spellEnd"/>
            <w:r>
              <w:rPr>
                <w:rFonts w:ascii="Arial Narrow" w:hAnsi="Arial Narrow"/>
              </w:rPr>
              <w:t xml:space="preserve"> MJ-2,3 DT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Chojnacki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17.11.2015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Pr="00316F3E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Badanie efektywności energetycznej produkcji rzepaku ozimego </w:t>
            </w:r>
            <w:r>
              <w:rPr>
                <w:rFonts w:ascii="Arial Narrow" w:hAnsi="Arial Narrow"/>
              </w:rPr>
              <w:br/>
              <w:t>w różnych stanowiskach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17.11.2015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Pr="00316F3E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wpływu poplonu ozimego na efektywność energetyczną produkcji owsa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17.11.2015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Pr="00316F3E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energetyczna proekologicznych technologii uprawy roli </w:t>
            </w:r>
            <w:r>
              <w:rPr>
                <w:rFonts w:ascii="Arial Narrow" w:hAnsi="Arial Narrow"/>
              </w:rPr>
              <w:br/>
              <w:t>w produkcji rzepaku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17.11.2015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Identyfikacja wpływu technologii nawożenia i sadzenia karp różnych klonów wierzby na plan biomasy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 Kukiełka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8.12.2015</w:t>
            </w:r>
          </w:p>
        </w:tc>
      </w:tr>
      <w:tr w:rsidR="00BE6A2D" w:rsidRPr="00D46EEE" w:rsidTr="00BE6A2D">
        <w:tblPrEx>
          <w:tblLook w:val="04A0"/>
        </w:tblPrEx>
        <w:tc>
          <w:tcPr>
            <w:tcW w:w="7654" w:type="dxa"/>
            <w:hideMark/>
          </w:tcPr>
          <w:p w:rsidR="00BE6A2D" w:rsidRDefault="00BE6A2D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ekonomiczna i energetyczna technologii produkcji sadzeniaków ziemniaka</w:t>
            </w:r>
          </w:p>
        </w:tc>
        <w:tc>
          <w:tcPr>
            <w:tcW w:w="2127" w:type="dxa"/>
            <w:hideMark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Piskier</w:t>
            </w:r>
          </w:p>
        </w:tc>
        <w:tc>
          <w:tcPr>
            <w:tcW w:w="1134" w:type="dxa"/>
          </w:tcPr>
          <w:p w:rsidR="00BE6A2D" w:rsidRDefault="00BE6A2D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TRiL</w:t>
            </w:r>
          </w:p>
        </w:tc>
        <w:tc>
          <w:tcPr>
            <w:tcW w:w="1276" w:type="dxa"/>
          </w:tcPr>
          <w:p w:rsidR="00BE6A2D" w:rsidRDefault="00BE6A2D" w:rsidP="00B16C92">
            <w:pPr>
              <w:jc w:val="center"/>
            </w:pPr>
            <w:r>
              <w:t>8.12.2015</w:t>
            </w:r>
          </w:p>
        </w:tc>
      </w:tr>
    </w:tbl>
    <w:p w:rsidR="00393112" w:rsidRDefault="00393112"/>
    <w:sectPr w:rsidR="00393112" w:rsidSect="008B7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5FDC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4E68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E2E78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91772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7FDE"/>
    <w:rsid w:val="00393112"/>
    <w:rsid w:val="005B59FA"/>
    <w:rsid w:val="006162D6"/>
    <w:rsid w:val="008B7FDE"/>
    <w:rsid w:val="00A058C9"/>
    <w:rsid w:val="00A41F8E"/>
    <w:rsid w:val="00BE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F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7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3402</Characters>
  <Application>Microsoft Office Word</Application>
  <DocSecurity>0</DocSecurity>
  <Lines>28</Lines>
  <Paragraphs>7</Paragraphs>
  <ScaleCrop>false</ScaleCrop>
  <Company>Politechnika Koszalińska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7</cp:revision>
  <dcterms:created xsi:type="dcterms:W3CDTF">2016-01-21T08:29:00Z</dcterms:created>
  <dcterms:modified xsi:type="dcterms:W3CDTF">2016-01-21T08:49:00Z</dcterms:modified>
</cp:coreProperties>
</file>